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3"/>
        </w:tabs>
        <w:jc w:val="left"/>
      </w:pPr>
      <w:r>
        <w:t>附件一</w:t>
      </w:r>
    </w:p>
    <w:p>
      <w:pPr>
        <w:tabs>
          <w:tab w:val="left" w:pos="753"/>
        </w:tabs>
        <w:jc w:val="left"/>
      </w:pPr>
    </w:p>
    <w:tbl>
      <w:tblPr>
        <w:tblStyle w:val="2"/>
        <w:tblW w:w="1706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20"/>
        <w:gridCol w:w="1665"/>
        <w:gridCol w:w="1640"/>
        <w:gridCol w:w="1080"/>
        <w:gridCol w:w="1185"/>
        <w:gridCol w:w="1095"/>
        <w:gridCol w:w="1295"/>
        <w:gridCol w:w="1185"/>
        <w:gridCol w:w="1185"/>
        <w:gridCol w:w="2505"/>
        <w:gridCol w:w="338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384" w:type="dxa"/>
          <w:trHeight w:val="960" w:hRule="atLeast"/>
        </w:trPr>
        <w:tc>
          <w:tcPr>
            <w:tcW w:w="844" w:type="dxa"/>
            <w:gridSpan w:val="2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  <w:lang w:bidi="ar"/>
              </w:rPr>
            </w:pPr>
          </w:p>
        </w:tc>
        <w:tc>
          <w:tcPr>
            <w:tcW w:w="12835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  <w:lang w:bidi="ar"/>
              </w:rPr>
              <w:t>耕地（鱼塘）情况—览表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384" w:type="dxa"/>
          <w:trHeight w:val="555" w:hRule="atLeast"/>
        </w:trPr>
        <w:tc>
          <w:tcPr>
            <w:tcW w:w="844" w:type="dxa"/>
            <w:gridSpan w:val="2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35" w:type="dxa"/>
            <w:gridSpan w:val="9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单位：广州南沙现代农业产业集团公司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384" w:type="dxa"/>
          <w:trHeight w:val="102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编号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面积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（亩）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范围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租金递增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保证金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沙尾垦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区十三涌制件场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91.14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数字化种植生产示范基地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1730</w:t>
            </w:r>
            <w:bookmarkStart w:id="0" w:name="_GoBack"/>
            <w:bookmarkEnd w:id="0"/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每两年递增7%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50000元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租赁期限采用“3年+3年” 模式</w:t>
            </w:r>
          </w:p>
        </w:tc>
        <w:tc>
          <w:tcPr>
            <w:tcW w:w="3384" w:type="dxa"/>
            <w:vAlign w:val="center"/>
          </w:tcPr>
          <w:p>
            <w:pPr>
              <w:widowControl/>
              <w:jc w:val="center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CF"/>
    <w:rsid w:val="001032CF"/>
    <w:rsid w:val="00D534D0"/>
    <w:rsid w:val="4E3D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161</Characters>
  <Lines>1</Lines>
  <Paragraphs>1</Paragraphs>
  <TotalTime>4</TotalTime>
  <ScaleCrop>false</ScaleCrop>
  <LinksUpToDate>false</LinksUpToDate>
  <CharactersWithSpaces>188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2021-06-13T01:40:00Z</dcterms:created>
  <dcterms:modified xsi:type="dcterms:W3CDTF">2021-06-21T06:56:25Z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